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4D" w:rsidRPr="009D02F6" w:rsidRDefault="00AE674D" w:rsidP="00E515F9">
      <w:pPr>
        <w:spacing w:after="0" w:line="240" w:lineRule="auto"/>
        <w:jc w:val="center"/>
        <w:rPr>
          <w:rFonts w:ascii="BTitrBold" w:eastAsia="Times New Roman" w:hAnsi="BTitrBold" w:cs="B Nazanin"/>
          <w:b/>
          <w:bCs/>
          <w:color w:val="000000"/>
          <w:sz w:val="28"/>
          <w:szCs w:val="28"/>
        </w:rPr>
      </w:pPr>
      <w:hyperlink r:id="rId4" w:history="1">
        <w:r w:rsidRPr="009D02F6">
          <w:rPr>
            <w:rFonts w:ascii="BTitrBold" w:eastAsia="Times New Roman" w:hAnsi="BTitrBold" w:cs="B Nazanin"/>
            <w:b/>
            <w:bCs/>
            <w:color w:val="0000FF"/>
            <w:sz w:val="28"/>
            <w:szCs w:val="28"/>
            <w:u w:val="single"/>
            <w:rtl/>
          </w:rPr>
          <w:t>قانون رسیدگی به تخلفات اداري</w:t>
        </w:r>
      </w:hyperlink>
    </w:p>
    <w:p w:rsidR="00AE674D" w:rsidRPr="009D02F6" w:rsidRDefault="00AE674D" w:rsidP="00E515F9">
      <w:pPr>
        <w:spacing w:after="0" w:line="240" w:lineRule="auto"/>
        <w:rPr>
          <w:rFonts w:ascii="Arial-BoldMT" w:eastAsia="Times New Roman" w:hAnsi="Arial-BoldMT" w:cs="B Nazanin"/>
          <w:b/>
          <w:bCs/>
          <w:color w:val="000000"/>
          <w:sz w:val="28"/>
          <w:szCs w:val="28"/>
        </w:rPr>
      </w:pPr>
      <w:r w:rsidRPr="009D02F6">
        <w:rPr>
          <w:rFonts w:ascii="Arial-BoldMT" w:eastAsia="Times New Roman" w:hAnsi="Arial-BoldMT" w:cs="B Nazanin"/>
          <w:b/>
          <w:bCs/>
          <w:color w:val="000000"/>
          <w:sz w:val="28"/>
          <w:szCs w:val="28"/>
          <w:rtl/>
        </w:rPr>
        <w:t>فصل اول - تشكیلات و حدود و وظایف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1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به منظور رسیدگی به تخلفات اداري در هر یک از دستگاههاي مشمول این قانون هیأتهایی تحت عنوان</w:t>
      </w:r>
      <w:r w:rsidR="009D02F6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تشکیل خواهد شد. هیأتهاي مزبور شامل هیاتهاي بدوي و تجدیدنظر « هیأت</w:t>
      </w:r>
      <w:r w:rsidR="009D02F6">
        <w:rPr>
          <w:rFonts w:ascii="BMitra" w:eastAsia="Times New Roman" w:hAnsi="BMitra" w:cs="B Nazanin"/>
          <w:color w:val="000000"/>
          <w:sz w:val="28"/>
          <w:szCs w:val="28"/>
          <w:rtl/>
        </w:rPr>
        <w:t xml:space="preserve"> رسیدگی به تخلفات اداري کارمندا</w:t>
      </w:r>
      <w:r w:rsidR="009D02F6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ن»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می باشد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1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هیأت تجدیدنظر در مرکز وزارتخانه یا سازمان مستقل دولتی و نیز تعدادي از دستگاههاي مشمول این</w:t>
      </w:r>
      <w:r w:rsidR="009D02F6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قانون که فهرست آنها به تصویب هیأت وزیران خواهد رسید، تشکیل می شود و در صورت لزوم داراي شعبه هایی</w:t>
      </w:r>
      <w:r w:rsidR="009D02F6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خواهد بود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2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در صورت تشخیص هیأت عالی نظارت یک هیأت تجدیدنظر در مرکز برخی از استانها که ضرورت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ایجاب نماید تشکیل می گردد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2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هر یک از هیأتهاي بدوي و تجدیدنظر داراي سه عضو اصلی و یک یا دو عضو علی البدل می باشد که با</w:t>
      </w:r>
      <w:r w:rsidR="009D02F6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حکم وزیر یا بالاترین مقام سازمان مستقل دولتی مربوط و سایر دستگاههاي موضوع تبصره ماده یک، براي مدت</w:t>
      </w:r>
      <w:r w:rsidR="009D02F6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سه سال منصوب می شوند و انتصاب مجدد آنان بلامانع است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1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در غیاب اعضاي اصلی، اعضاي علی البدل به جاي آنان انجام وظیفه خواهند نمود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2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 xml:space="preserve">هیچ یک از اعضاي اصلی و علی البدل هیأتهاي بدوي یک دستگاه نمی توانند همزمان عضو </w:t>
      </w:r>
      <w:r w:rsidR="009D02F6">
        <w:rPr>
          <w:rFonts w:ascii="BMitra" w:eastAsia="Times New Roman" w:hAnsi="BMitra" w:cs="B Nazanin" w:hint="cs"/>
          <w:color w:val="000000"/>
          <w:sz w:val="28"/>
          <w:szCs w:val="28"/>
          <w:rtl/>
        </w:rPr>
        <w:t>ه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یأت</w:t>
      </w:r>
      <w:r w:rsidR="009D02F6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تجدیدنظر همان دستگاه باشند. همچنین اعضاي مذکور نمی توانند در تجدیدنظر پرونده هایی که در هنگام</w:t>
      </w:r>
      <w:r w:rsidR="009D02F6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رسیدگی بدوي به آن رأي داده اند شرکت نمایند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3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برکناري اعضاي هیأتهاي بدوي و تجدیدنظر با پیشنهاد وزیر یا بالاترین مقام سازمان مستقل دولتی و</w:t>
      </w:r>
      <w:r w:rsidR="009D02F6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سایر دستگاههاي موضوع تبصره 1 ماده 1 و تصویب هیأت عالی نظارت صورت می گیرد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lastRenderedPageBreak/>
        <w:t>ماده 4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صلاحیت رسیدگی به تخلفات اداري کارمندان با هیأت بدوي است و آراء صادره در صورتی که قابل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تجدیدنظر نباشد از تاریخ ابلاغ، قطعی و لازم الاجراء است. در مورد آرایی که قابل تجدیدنظر باشد هرگاه کارمند</w:t>
      </w:r>
      <w:r w:rsidR="009D02F6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ظرف 30 روز از تاریخ ابلاغ رأي درخواست تجدیدنظر نماید، هیأت تجدیدنظر مکلف به رسیدگی است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آراء هیأت تجدیدنظر از تاریخ ابلاغ، قطعی و لازم الاجراء است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1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هرگاه رأي هیأت بدوي قابل تجدیدنظر باشد و متهم ظرف مهلت مقرر درخواست تجدیدنظر ننماید</w:t>
      </w:r>
      <w:r w:rsidR="009D02F6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رأي صادر شده قطعیت می یابد و از تاریخ انقضاي مهلت یاد شده لازم الاجراء است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2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ابلاغ رأي طبق قانون آیین دادرسی مدنی به عمل می آید و در هرصورت فاصله بین صدور رأي و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ابلاغ آن از 30 روز نباید تجاوز کند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5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به منظور تسریع در جمع آوري دلایل و تهیه و تکمیل اطلاعات و مدارك، هیأتها می توانند از یک یا</w:t>
      </w:r>
      <w:r w:rsidR="009D02F6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چند گروه تحقیق استفاده نمایند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شرح وظایف، تعداد اعضا و شرایط عضویت در گروههاي تحقیق، در آیین نامه اجرایی این قانون مشخص می شود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گروههاي تحقیق هر یک از هیأتهاي بدوي و تجدید نظر مستقل از یکدیگر بوده و یک گروه تحقیق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نمی تواند در تحقیقات مربوط به مراحل بدوي و تجدیدنظر یک پرونده اقدام به تحقیق نماید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6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اعضاي هیأتهاي بدوي و تجدیدنظر علاوه بر تدین به دین مبین اسلام و عمل به احکام آن و اعتقاد و</w:t>
      </w:r>
      <w:r w:rsidR="009D02F6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تعهد به نظام جمهوري اسلامی ایران و اصل ولایت فقیه، باید داراي شرایط زیر باشند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: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>1-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 xml:space="preserve">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تأهل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>2-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 xml:space="preserve">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حداقل 30 سال سن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3-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حداقل مدرك تحصیلی فوق دیپلم یا معادل آن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1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در موارد استثنایی داشتن مدرك دیپلم حسب مورد با تأیید هیأت عالی نظارت بلامانع است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lastRenderedPageBreak/>
        <w:t>تبصره 2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در هر هیأت باید یک نفر آشنا به مسائل حقوقی، عضویت داشته باشد و حداقل دو نفر از اعضاي اصلی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هیأتهاي بدوي و تجدیدنظر باید از بین کارکنان همان سازمان یا وزارتخانه که حداقل پنج سال سابقه کار دولتی</w:t>
      </w:r>
      <w:r w:rsidR="009D02F6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دارند، به این سمت منصوب شوند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7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اعضاي هیأتهاي بدوي یا تجدیدنظر در موارد زیر در رسیدگی و صدور رأي شرکت نخواهند کرد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: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الف- عضو هیأت با متهم قرابت نسبی یا سببی تا درجه دوم از طبقه سوم داشته باشد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ب- عضو هیأت با متهم دعواي حقوقی یا جزایی داشته یا در دعواي طرح شده ذینفع باشد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Arial-BoldMT" w:eastAsia="Times New Roman" w:hAnsi="Arial-BoldMT" w:cs="B Nazanin"/>
          <w:b/>
          <w:bCs/>
          <w:color w:val="000000"/>
          <w:sz w:val="28"/>
          <w:szCs w:val="28"/>
        </w:rPr>
      </w:pPr>
      <w:r w:rsidRPr="009D02F6">
        <w:rPr>
          <w:rFonts w:ascii="Arial-BoldMT" w:eastAsia="Times New Roman" w:hAnsi="Arial-BoldMT" w:cs="B Nazanin"/>
          <w:b/>
          <w:bCs/>
          <w:color w:val="000000"/>
          <w:sz w:val="28"/>
          <w:szCs w:val="28"/>
          <w:rtl/>
        </w:rPr>
        <w:t>فصل دوم - تخلفات اداري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8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تخلفات اداري به قرار زیر است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: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1-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اعمال و رفتار خلاف شئون شغلی یا اداري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>2-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 xml:space="preserve">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نقض قوانین و مقررات مربوط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3-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ایجاد نارضایتی در ارباب رجوع یا انجام ندادن یا تأخیر در انجام امور قانونی آنها بدون دلیل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4-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ایراد تهمت و افترا، هتک حیثیت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5-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اخاذي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6-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اختلاس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7-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تبعیض یا اعمال غرض یا روابط غیراداري در اجراي قوانین و مقررات نسبت به اشخاص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8-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ترك خدمت در خلال ساعات موظف اداري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9-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تکرار در تأخیر ورود به محل خدمت یا تکرار خروج از آن بدون کسب مجوز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10-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تسامح در حفظ اموال و اسناد و وجوه دولتی، ایراد خسارات به اموال دولتی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 xml:space="preserve"> 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>11-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 xml:space="preserve">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افشاي اسرار و اسناد محرمانه اداري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>12-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 xml:space="preserve">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ارتباط و تماس غیرمجاز با اتباع بیگانه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>13-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 xml:space="preserve">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سرپیچی از اجراي دستورهاي مقامهاي بالاتر در حدود وظایف اداري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>14-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کم کاري یا سهل انگاري در انجام وظایف محول شده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>15-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 xml:space="preserve">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سهل انگاري رؤسا و مدیران در ندادن گزارش تخلفات کارمندان تحت امر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>16-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 xml:space="preserve">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ارائه گواهی یا گزارش خلاف واقع در امور اداري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>17-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گرفتن وجوهی غیر از آنچه در قوانین و مقررات تعیین شده یا اخذ هرگونه مالی که در عرف رشوه خواري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تلقی می شود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>18-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تسلیم مدارك به اشخاصی که حق دریافت آن را ندارند یا خودداري از تسلیم مدارك به اشخاصی که حق</w:t>
      </w: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دریافت آنرا دارند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19-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تعطیل خدمت در اوقات مقرر اداري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>20-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 xml:space="preserve">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رعایت نکردن حجاب اسلامی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>21-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 xml:space="preserve">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رعایت نکردن شئون و شعایر اسلامی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>22-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 xml:space="preserve">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اختفاء، نگهداري، حمل، توزیع و خرید و فروش مواد مخدر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23-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استعمال یا اعتیاد به مواد مخدر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>24-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داشتن شغل دولتی دیگر به استثناي سمتهاي آموزشی و تحقیقاتی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25-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هر نوع استفاده غیرمجاز از شئون یا موقعیت شغلی و امکانات و اموال دولتی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26-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جعل یا مخدوش نمودن و دست بردن در اسناد و اوراق رسمی یا دولتی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27-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دست بردن در سؤالات، اوراق، مدارك و دفاتر امتحانی، افشاي سؤالات امتحانی یا تعویض آنها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28-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دادن نمره یا امتیاز، برخلاف ضوابط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29-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غیبت غیرموجه به صورت متناوب یا متوالی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30-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سوءاستفاده از مقام و موقعیت اداري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>31-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توقیف، اختفاء، بازرسی یا بازکردن پاکتها و محمولات پستی یا معدوم کردن آنها و استراق سمع بدون مجوز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قانونی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>32-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کارشکنی و شایعه پراکنی، وادار ساختن یا تحریک دیگران به کارشکنی یا کم کاري و ایراد خسارت به اموال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دولتی و اعمال فشارهاي فردي براي تحصیل مقاصد غیرقانونی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33-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شرکت در تحصن، اعتصاب و تظاهرات غیرقانونی، یا تحریک به برپایی تحصن، اعتصاب و تظاهرات غیر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قانونی و اعمال فشارهاي گروهی براي تحصیل مقاصد غیرقانونی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34-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عضویت در یکی از فرقه هاي ضاله که از نظر اسلام مردود شناخته شده اند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35-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همکاري با ساواك منحله به عنوان مأمور یا منبع خبري و داشتن فعالیت یا دادن گزارش ضدمردمی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36-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عضویت در سازمانهایی که مرامنامه یا اساسنامه آنها مبتنی بر نفی ادیان الهی است یا طرفداري و فعالیت به</w:t>
      </w: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نفع آنها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37-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عضویت در گروههاي محارب یا طرفداري و فعالیت به نفع آنها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38- 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عضویت در تشکیلات فراماسونري</w:t>
      </w:r>
      <w:r w:rsidR="00AE674D"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9D02F6" w:rsidP="00E515F9">
      <w:pPr>
        <w:spacing w:after="0" w:line="240" w:lineRule="auto"/>
        <w:rPr>
          <w:rFonts w:ascii="Tahoma" w:eastAsia="Times New Roman" w:hAnsi="Tahoma" w:cs="B Nazanin"/>
          <w:color w:val="000000"/>
          <w:sz w:val="28"/>
          <w:szCs w:val="28"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39- </w:t>
      </w:r>
      <w:r w:rsidR="00AE674D" w:rsidRPr="009D02F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ممنوعیت استعمال دخانیات در محیط اداره واماکن عمومی</w:t>
      </w:r>
    </w:p>
    <w:p w:rsidR="00AE674D" w:rsidRPr="009D02F6" w:rsidRDefault="00AE674D" w:rsidP="00E515F9">
      <w:pPr>
        <w:spacing w:after="0" w:line="240" w:lineRule="auto"/>
        <w:rPr>
          <w:rFonts w:ascii="Arial-BoldMT" w:eastAsia="Times New Roman" w:hAnsi="Arial-BoldMT" w:cs="B Nazanin"/>
          <w:b/>
          <w:bCs/>
          <w:color w:val="000000"/>
          <w:sz w:val="28"/>
          <w:szCs w:val="28"/>
        </w:rPr>
      </w:pPr>
      <w:r w:rsidRPr="009D02F6">
        <w:rPr>
          <w:rFonts w:ascii="Arial-BoldMT" w:eastAsia="Times New Roman" w:hAnsi="Arial-BoldMT" w:cs="B Nazanin"/>
          <w:b/>
          <w:bCs/>
          <w:color w:val="000000"/>
          <w:sz w:val="28"/>
          <w:szCs w:val="28"/>
          <w:rtl/>
        </w:rPr>
        <w:t>فصل سوم - مجازات</w:t>
      </w:r>
      <w:r w:rsidRPr="009D02F6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</w:rPr>
        <w:t>ھ</w:t>
      </w:r>
      <w:r w:rsidRPr="009D02F6">
        <w:rPr>
          <w:rFonts w:ascii="Arial-BoldMT" w:eastAsia="Times New Roman" w:hAnsi="Arial-BoldMT" w:cs="B Nazanin" w:hint="cs"/>
          <w:b/>
          <w:bCs/>
          <w:color w:val="000000"/>
          <w:sz w:val="28"/>
          <w:szCs w:val="28"/>
          <w:rtl/>
        </w:rPr>
        <w:t>ا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9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تنبیهات اداري به ترتیب زیر عبارتند از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: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الف- اخطار کتبی بدون درج در پرونده استخدامی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ب- توبیخ کتبی با درج در پرونده استخدامی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ج- کسر حقوق و فوق العاده شغل یا عناوین مشابه حداکثر تا یک سوم، از یک ماه تا یک سال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د- انفصال موقت از یک ماه تا یک سال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ه- تغییر محل جغرافیایی خدمت به مدت یک تا پنج سال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و- تنزل مقام و یا محرومیت از انتصاب به پستهاي حساس و مدیریتی در دستگاههاي دولتی و دستگاههاي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مشمول این قانون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ز- تنزل یک یا دو گروه و یا تعویق در اعطاي یک یا دو گروه به مدت یک یا دو سال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ح- بازخرید خدمت در صورت داشتن کمتر از 20 سال سابقه خدمت دولتی در مورد مستخدمین زن و کمتر از 25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 xml:space="preserve">سال سابقه خدمت دولتی در مورد مستخدمین مرد با پرداخت 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 xml:space="preserve">30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تا 45 روز حقوق مبناي مربوط در قبال هر سال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خدمت به تشخیص هیأت صادرکننده رأي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ط- بازنشستگی در صورت داشتن بیش از بیست سال سابقه خدمت دولتی براي مستخدمین زن و بیش از 25 سال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سابقه خدمت دولتی براي مستخدمین مرد بر اساس سنوات خدمت دولتی با تقلیل یک یا دو گروه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ي- اخراج از دستگاه متبوع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ك- انفصال دائم از خدمات دولتی و دستگاههاي مشمول این قانون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در سه « ط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 xml:space="preserve">» 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1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در احتساب معدل خالص حقوق، تفاوت تطبیق و فوق العاده شغل مستخدمان موضوع بند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سال آخر خدمت در هنگام بازنشستگی، حقوق گروه جدید (پس از تنزل یک تا دو گروه) ملاك محاسبه قرار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می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گیرد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2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کسور بازنشستگی یا حق بیمه (سهم کارمند) کارمندانی که در اجراي این قانون به انفصال دائم، اخراج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یا بازخریدي محکوم شده یا میشوند و نیز حقوق و مزایاي مرخصی استحقاقی استفاده نشده آنان و در مورد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محکومان به بازنشستگی حقوق و مزایاي مرخصی استحقاقی استفاده نشده همچنین کسور بازنشستگی یا حق بیمه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کارمندانی که در گذشته در اجراي مقررات قانونی از دستگاه دولتی متبوع خود اخراج گردیده اند، قابل پرداخت است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3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هیأتهاي بدوي یا تجدیدنظر، نماینده دولت در هر یک از دستگاههاي مشمول این قانون هستند و رأي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آنان به تخلف اداري کارمند تنها در محدوده مجازاتهاي اداري معتبر است و به معنی اثبات جرمهایی که موضوع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قانون مجازاتهاي اسلامی است، نیست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4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هیأتها پس از رسیدگی به اتهام یا اتهامات منتسب به کارمند، در صورت احراز تخلف یا تخلفات، در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مورد هر پرونده صرفاً یکی از مجازاتهاي موضوع این قانون را اعمال خواهند نمود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10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 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فقط مجازاتهاي بندهاي د، ه، ح، ط، ي، ك ماده 9 این قانون قابل تجدید نظر در هیأتهاي تجدید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نظر هستند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11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 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براي کارمندانی که با حکم مراجع قضایی یا با رأي هیأتهاي رسیدگی به تخلفات اداري یا هیأتهاي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بازسازي و پاکسازي سابق محکوم به اخراج یا انفصال دائم از خدمات دولتی شده یا می شوند، در صورت داشتن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بیش از 15 سال سابقه خدمت و 50 سال سن، به تشخیص هیأتهاي تجدید نظر رسیدگی به تخلفات اداري مربوط،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براي معیشت خانواده آنان مقرري ماهانه که مبلغ آن از حداقل حقوق کارمندان دولت تجاوز نکند برقرار می گردد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این مقرري از محل اعتبار وزارتخانه یا مؤسسه مربوط پرداخت می شود و در صورت رفع ضرورت به تشخیص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هیأت مزبور، قطع می شود. چگونگی اجرا و مدت آن طبق آیین نامه اجرایی این قانون است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12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 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رئیس مجلس شوراي اسلامی، وزرا، بالاترین مقام اجرایی سازمانهاي مستقل دولتی و سایر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دستگاههاي موضوع تبصره 1 ماده 1 این قانون و شهردار تهران می توانند مجازاتهاي بندهاي الف - ب - ج - د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ماده 9 این قانون را رأساً و بدون مراجعه به هیأتهاي رسیدگی به تخلفات اداري در مورد کارمندان متخلف اعمال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نمایند و اختیارات اعمال مجازاتهاي بندهاي الف ، ب و ج را به معاونان خود و بندهاي الف و ب را به استانداران،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رؤساي دانشگاهها و مدیران کل تفویض کنند. در صورت اعمال مجازات توسط مقامات و اشخاص مزبور، هیأتهاي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تجدید نظر حق رسیدگی و صدور رأي مجدد در مورد همان تخلف را ندارند مگر با تشخیص و موافقت کتبی خود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آن مقامات و اشخاص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13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 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وزرا یا معاونان آنان در صورت تفویض وزیر، رئیس مجلس شوراي اسلامی، بالاترین مقام سازمانهاي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مستقل دولتی و سایر دستگاههاي موضوع تبصره 1 ماده 1 این قانون، شهردار تهران، استانداران و رؤساي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دانشگاهها و مراکز مستقل آموزش عالی و تحقیقاتی و معاونان آنان می توانند کارمندانی را که پرونده آنان به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هیأتهاي رسیدگی ارجاع شده یا می شود را حداکثر به مدت سه ماه آماده به خدمت نمایند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1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در مورد مؤسساتی که آمادگی به خدمت در مقررات استخدامی آنها پیش بینی نشده است، بر اساس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مفاد قانون استخدام کشوري رفتار خواهد شد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2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چنانچه کارمند پس از رسیدگی در هیأتها برائت حاصل نماید فوق العاده شغل یا مزایاي شغل یا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عناوین مشابه دوران آمادگی به خدمت بر اساس آخرین حقوق و مزایاي قبل از این دوران پرداخت می شود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3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هیأتهاي بدوي رسیدگی به تخلفات اداري مکلفند در مدت آمادگی به خدمت، به پرونده اتهامی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کارمندان رسیدگی کنند و تصمیم لازم را اتخاذ نمایند، و در صورتی که در مدت مذکور پرونده جهت رسیدگی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پژوهشی به هیأت تجدید نظر ارجاع شود مدت آمادگی به خدمت براي سه ماه دیگر قابل تمدید خواهد بود و هیات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تجدید نظر موظف است حداکثر تا پایان مدت مزبور به پرونده رسیدگی کرده راي لازم را صادر نماید. در هر حال با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صدور حکم قطعی هیأتهاي رسیدگی حکم آمادگی به خدمت لغو میگردد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14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 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هرگاه رسیدگی به اتهام کارمند به تشخیص هیأتهاي بدوي و تجدید نظر مستلزم استفاده از نظر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کارشناسی باشد، مورد به کارشناسی ارجاع می شود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15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 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پرونده آن دسته از مستخدمان بازنشسته که قبل یا پس از بازنشستگی در هیأتهاي پاکسازي یا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بازسازي مطرح بوده ولی منجر به صدور رأي نگردیده است یا آراي صادر شده قطعیت نیافته یا آرائی که در دیوان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</w:rPr>
        <w:t xml:space="preserve">37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و ،36 ،35 ، عدالت اداري نقض شده است، همچنین پرونده بازنشستگان متهم به موارد مندرج در بندهاي 34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</w:rPr>
        <w:t xml:space="preserve">38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ماده 8 در صورت وجود مدارك مثبته، براي رسیدگی و صدور رأي در هیأتهاي رسیدگی به تخلفات اداري مطرح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و مجازاتهاي مصرح در این قانون حسب مورد اعمال خواهد شد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افراد موضوع بند 34 ماده 8 این قانون که بر اساس قانون پاکسازي بازنشسته شده اند در صورت باقی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بودن در عضویت، پرونده آنان در هیأتهاي رسیدگی به تخلفات اداري مطرح و بر اساس این قانون رأي لازم صادر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می شود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16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 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وزراء و نمایندگان مجلسین رژیم سابق، دبیران حزب رستاخیز در مراکز استانها، مدیران کل حفاظت،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رؤسایدوایر حفاظت و رمز و محرمانه بعد از خرداد 1342 و اعضاي تشکیلات فراماسونري که توسط هیأتهاي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bookmarkStart w:id="0" w:name="_GoBack"/>
      <w:bookmarkEnd w:id="0"/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پاکسازي یا بازسازي نیروي انسانی محکومیت قطعی نیافته اند یا پرونده آنان تاکنون مورد رسیدگی قرار نگرفته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است از خدمت در دستگاههاي دولتی و وابسته به دولت و شهرداریها به صورت دائم منفصل می شوند و حقوق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بازنشستگی آنان قطع می شود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معاونان نخست وزیر، رئیس کل بانک مرکزي، مدیران عامل و رؤساي شرکتها و سازمانهاي مستقل دولتی،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مستشاران و رؤساي دیوان محاسبات بعد از خرداد 1342 در صوتی که در هیأتهاي رسیدگی به تخلفات اداري ثابت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شود که در تحکیم رژیم گذشته موثر بوده اند به انفصال دائم محکوم خواهند شد. سفرا و استانداران و معاونان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وزراي رژیم سابق بعد از خرداد 1342 حسب مورد طبق این قانون محکوم به بازخرید یا بازنشستگی خواهند شد و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 xml:space="preserve">در صورت ارتکاب یکی از جرایم مصرح در این قانون در صورتی که مجازات آن جرم بیش از 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>ب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ازنشستگی باشد، به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آن مجازات طبق این قانون محکوم خواهند شد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در خصوص آن دسته از کارمندانی که به تحکیم رژیم گذشته متهم بوده و تاکنون رأي قطعی در مورد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آنان صادر نشده یا رأي صادر شده در دیوان عدالت اداري نقض شده است، هیأتها می توانند پس از رسیدگی حسب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مورد یکی از مجازاتهاي مقرر در این قانون را در مورد آنان اعمال نمایند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17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 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رئیس مجلس شوراي اسلامی، وزرا یا بالاترین مقام سازمانهاي مستقل دولتی و نهادهاي انقلاب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اسلامی و سازمانهاي موضوع تبصره 1 ماده 1 این قانون، شهردار تهران، شهرداران مراکز استانها، استانداران و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رؤساي دانشگاهها می توانند کارمندانی را که بیش از دو ماه متوالی یا چهار ماه متناوب در سال، بدون عذر موجه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در محل خدمت خود حاضر نشده اند، از خدمت وزارتخانه یا دستگاه متبوع اخراج نمایند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1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هرگاه کارمند یاد شده حداکثر تا سه ماه پس از ابلاغ حکم دستگاه متبوع خود مدعی شود که عذر او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موجه بوده است، وزیر یا بالاترین مقام دستگاه متبوع کارمند موظف است پرونده وي را جهت تجدید نظر به هیأت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تجدید نظر مربوط ارجاع نماید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هیأت تجدید نظر مکلف به رسیدگی بوده و رأي آن قطعی است و در صورت تأیید حکم اخراج یا برائت از تاریخ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اخراج، در غیر این صورت از تاریخ ابلاغ، لازم الاجراء است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2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در مورد آن دسته از مستخدمان موضوع این ماده که به هر دلیل به کار بازگشت داده می شوند، مدت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غیبت و عدم اشتغال آنان حسب مورد جزء مرخصی استحقاقی، استعلاجی یا بدون حقوق آنان منظور خواهد شد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3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در مواردي که حکم اخراج یا انفصال کارمند یا کارمندان توسط مقامات صلاحیتدار دستگاههاي اجرایی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قبل از قانون بازسازي نیروي انسانی صادر گردیده است، این احکام قطعی محسوب می شوند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Arial-BoldMT" w:eastAsia="Times New Roman" w:hAnsi="Arial-BoldMT" w:cs="B Nazanin"/>
          <w:b/>
          <w:bCs/>
          <w:color w:val="000000"/>
          <w:sz w:val="28"/>
          <w:szCs w:val="28"/>
        </w:rPr>
      </w:pPr>
      <w:r w:rsidRPr="009D02F6">
        <w:rPr>
          <w:rFonts w:ascii="Arial-BoldMT" w:eastAsia="Times New Roman" w:hAnsi="Arial-BoldMT" w:cs="B Nazanin"/>
          <w:b/>
          <w:bCs/>
          <w:color w:val="000000"/>
          <w:sz w:val="28"/>
          <w:szCs w:val="28"/>
          <w:rtl/>
        </w:rPr>
        <w:t xml:space="preserve">فصل </w:t>
      </w:r>
      <w:r w:rsidR="00E515F9">
        <w:rPr>
          <w:rFonts w:ascii="Arial-BoldMT" w:eastAsia="Times New Roman" w:hAnsi="Arial-BoldMT" w:cs="B Nazanin" w:hint="cs"/>
          <w:b/>
          <w:bCs/>
          <w:color w:val="000000"/>
          <w:sz w:val="28"/>
          <w:szCs w:val="28"/>
          <w:rtl/>
        </w:rPr>
        <w:t>چهارم</w:t>
      </w:r>
      <w:r w:rsidRPr="009D02F6">
        <w:rPr>
          <w:rFonts w:ascii="Arial-BoldMT" w:eastAsia="Times New Roman" w:hAnsi="Arial-BoldMT" w:cs="B Nazanin"/>
          <w:b/>
          <w:bCs/>
          <w:color w:val="000000"/>
          <w:sz w:val="28"/>
          <w:szCs w:val="28"/>
          <w:rtl/>
        </w:rPr>
        <w:t xml:space="preserve">- </w:t>
      </w:r>
      <w:r w:rsidRPr="009D02F6">
        <w:rPr>
          <w:rFonts w:ascii="Arial-BoldMT" w:eastAsia="Times New Roman" w:hAnsi="Arial-BoldMT" w:cs="B Nazanin" w:hint="cs"/>
          <w:b/>
          <w:bCs/>
          <w:color w:val="000000"/>
          <w:sz w:val="28"/>
          <w:szCs w:val="28"/>
          <w:rtl/>
        </w:rPr>
        <w:t>سایر</w:t>
      </w:r>
      <w:r w:rsidRPr="009D02F6">
        <w:rPr>
          <w:rFonts w:ascii="Arial-BoldMT" w:eastAsia="Times New Roman" w:hAnsi="Arial-BoldMT" w:cs="B Nazanin"/>
          <w:b/>
          <w:bCs/>
          <w:color w:val="000000"/>
          <w:sz w:val="28"/>
          <w:szCs w:val="28"/>
          <w:rtl/>
        </w:rPr>
        <w:t xml:space="preserve"> </w:t>
      </w:r>
      <w:r w:rsidRPr="009D02F6">
        <w:rPr>
          <w:rFonts w:ascii="Arial-BoldMT" w:eastAsia="Times New Roman" w:hAnsi="Arial-BoldMT" w:cs="B Nazanin" w:hint="cs"/>
          <w:b/>
          <w:bCs/>
          <w:color w:val="000000"/>
          <w:sz w:val="28"/>
          <w:szCs w:val="28"/>
          <w:rtl/>
        </w:rPr>
        <w:t>مقررات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18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 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کلیه وزارتخانه ها، سازمانها، مؤسسات و شرکتهاي دولتی، شرکتهاي ملی نفت و گاز و پتروشیمی و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 xml:space="preserve">شهرداریها و بانکها و مؤسسات و شرکتهاي دولتی که شمول قانون بر آنها مستلزم ذکر نام است و 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>م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ؤسساتی که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تمام یا قسمتی از بودجه آنها از بودجه عمومی تأمین می شود و نیز کارکنان مجلس شوراي اسلامی و نهادهاي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انقلاب اسلامی مشمول مقررات این قانون هستند، مشمولان قانون استخدام نیروهاي مسلح و غیر نظامیان ارتش و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نیروهاي انتظامی ، قضات ، اعضاي هیاتهاي علمی دانشگاه ها و موسسات آموزش عالی و مشمولان قانون کار از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شمول این قانون خارج بوده و تابع مقررات مربوط به خود خواهند بود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19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 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هرگاه تخلف کارمند عنوان یکی از جرایم مندرج در قوانین جزایی را نیز داشته باشد هیأت رسیدگی به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تخلفات اداري مکلف است مطابق این قانون به تخلف رسیدگی و رأي قانونی صادر نماید و مراتب را براي رسیدگی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به اصل جرم به مرجع قضایی صالح ارسال دارد. هرگونه تصمیم مراجع قضایی مانع اجراي مجازاتهاي اداري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نخواهد بود. چنانچه تصمیم مراجع قضایی مبنی بر برائت باشد هیأت رسیدگی به تخلفات اداري طبق ماده 24 این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قانون اقدام می نماید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20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 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به آن دسته از کارمندانی که پرونده آنان در هیأتهاي پاکسازي و بازسازي سابق و هیأتهاي رسیدگی به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تخلفات اداري مطرح و به دلیل عدم صدور رأي یا قطعیت نیافتن رأي یا نقض رأي صادر شده در دیوان عدالت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اداري، در هیأتهاي رسیدگی تخلفات اداري مورد رسیدگی قرار گرفته و منجر به برائت آنان گردیده حقوق مبنا یا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عنوان مشابه دوران عدم اشتغال به مأخذ آخرین پست سازمانی که قبل از این دوران، تصدي آن را به عهده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داشته اند پرداخت خواهد گردید، و در صورت عدم برائت دوران عدم اشتغال شاغلان جز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و سابقه خدمت آنان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ماده 124 قانون استخدام کشوري عمل می شود. « د» محسوب نمی شود، و طبق بند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1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در مورد بازنشستگان در صورت برائت حقوق بازنشستگی پرداخت می شود و در صورت عدم برائت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نسبت به مدت گذشته حقوق پرداخت نمی شود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2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کلیه احکام آمادگی به خدمت و برکناري از خدمت در مورد متهمانی که بعد از انقضاي مهلت قانونی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پاکسازي و قبل از اجراي قانون بازسازي نیروي انسانی توسط مقامات اجرایی صادر گردیده اعتبار قانونی داشته و در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صورت محکومیت، غیر از آنچه به عنوان حقوق آمادگی به خدمت دریافت داشته اند، حقوق دیگري به آنان تعلق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نخواهد گرفت در صورت برائت مابه التفاوت حقوق آمادگی به خدمت و حقوق مبناي متعلق به آنان پرداخت خواهد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شد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21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 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در صورتی که متهم به آرا قطعی صادره توسط هیأتهاي رسیدگی به تخلفات اداري اعتراض داشته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باشد، می تواند حداکثر تا یک ماه پس از ابلاغ رأي به دیوان عدالت اداري شکایت نماید در غیر این صورت رأي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قابل رسیدگی در دیوان نخواهد بود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1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رسیدگی دیوان عدالت اداري به آراء هیاتها به صورت شکلی خواهد بود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E515F9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  <w:rtl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2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آن دسته از کارمندانی که بر اساس آراي هیاتهاي بازسازي یا پاکسازي نیروي انسانی به محکومیت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 xml:space="preserve">1365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به دیوان عدالت اداري شکایت تسلیم نکرده اند، دیگر حق شکایت ندارند.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 xml:space="preserve"> /7/ قطعی رسیده و تا تاریخ 2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22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 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به منظور نظارت بر حسن اجراي این قانون در دستگاههاي مشمول و براي ایجاد هماهنگی در کار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به ریاست دبیر کل سازمان امور اداري و استخدامی « هیات عالی نظارت » هیأتهاي رسیدگی به تخلفات اداري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کشور و عضویت یک نفر نماینده رئیس قوه قضاییه و سه نفر از بین نمایندگان وزرا و یا بالاترین مقام سازمانهاي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مستقل دولتی تشکیل می شود. هیأت مزبور در صورت مشاهده موارد زیر از سوي هر یک از هیأتهاي بدوي یا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تجدید نظر دستگاههاي مزبور، تمام یا بعضی از تصمیمات آنها را ابطال و در صورت تشخیص سهل انگاري در کار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هر یک از هیأتها، هیأت مربوط را منحل می نماید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هیأت عالی نظارت می تواند در مورد کلیه احکامی که در اجراي این قانون و مقررات مشابه صادر شده یا می شود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بررسی و اتخاذ تصمیم نماید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الف- عدم رعایت قانون رسیدگی به تخلفات اداري و مقررات مشابه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ب- اعمال تبعیض در اجراي قانون رسیدگی به تخلفات اداري و مقررات مشابه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ج- کم کاري در امر رسیدگی به تخلفات اداري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د- موارد دیگر که هیأت بنا به مصالحی ضروري تشخیص می دهد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1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تخلفات اداري اعضاء هیأتهاي رسیدگی به تخلفات اداري توسط هیأتی که از طرف هیأت عالی نظارت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تعیین میشود رسیدگی خواهد شد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2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هیچ یک از اعضاء هیأتهاي رسیدگی به تخلفات اداري را نمی توان در رابطه با آراء صادره از سوي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هیأتهاي مذکور تحت تعقیب قضایی قرار داد مگر در صورت اثبات غرض مجرمانه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3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هیأت عالی نظارت می تواند بازرسانی را که به دستگاههاي مشمول اعزام نموده و در صورت مشاهده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موارد تخلف، کارکنان متخلف را جهت رسیدگی به پرونده آنان به هیأتهاي رسیدگی به تخلفات اداري معرفی نماید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تبصره 4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در مورد معتادان به مواد مخدر که بر اساس آراي قطعی هیأتهاي رسیدگی به تخلفات اداري به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مجازاتهاي بازخریدي خدمت، بازنشستگی با تقلیل گروه اخراج و انفصال دائم از خدمات دولتی محکوم شده یا می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شوند در صورت ترك اعتیاد در مدت شش ماه از تاریخ ابلاغ رأي، به تشخیص هیأت تجدید نظر، موضوع بر اساس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ماده 24 این قانون به هیأت عالی نظارت ارجاع می شود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23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 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اعمال مجازات شدیدتر نسبت به آراي غیر قطعی هیأتهاي بدوي یا آراء نقض شده توسط دیوان عدالت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اداري با توجه به مستندات جدید پس از رسیدگی مجدد با توجه به کلیه جوانب امر بلامانع است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24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 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اصلاح یا تغییر آراي قطعی هیأتهاي رسیدگی به تخلفات اداري صرفاً در مواردیکه هیأت به اکثریت آراء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 xml:space="preserve">تشخیص دهد که مفاد حکم صادر شده از لحاظ موازین قانونی 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(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به لحاظ شکلی یا ماهوي) مخدوش می باشد، پس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از تأیید هیأت عالی نظارت در خصوص مورد امکان پذیر است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25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 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هرگاه براي عضویت در هیأتهاي رسیدگی به تخلفات اداري پست سازمانی پیش بینی نشده باشد،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انجام وظیفه به هر عنوان در هیأتها، تصدي دو پست سازمانی محسوب نمی شود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26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 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از تاریخ تصویب آیین نامه اجرایی این قانون، کلیه قوانین و مقررات مغایر لغو میگردد و پرونده هایی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که در هیأتهاي پاکسازي، بازسازي و رسیدگی به تخلفات اداري گذشته منجر به صدور رأي قطعی نگردیده یا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توسط دیوان عدالت اداري نقض شده است، حسب مورد براي رسیدگی و صدور رأي قطعی به هیأتهاي بدوي و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تجدید نظر موضوع این قانون ارسال می شود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  <w:rtl/>
        </w:rPr>
        <w:t>ماده 27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 -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آیین نامه اجرایی این قانون حداکثر ظرف یک ماه پس از ابلاغ این قانون به وسیله سازمان امور اداري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و استخدامی کشور تهیه و به تصویب هیأت وزیران می رسد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>.</w:t>
      </w:r>
    </w:p>
    <w:p w:rsidR="00AE674D" w:rsidRPr="009D02F6" w:rsidRDefault="00AE674D" w:rsidP="00E515F9">
      <w:pPr>
        <w:spacing w:after="0" w:line="240" w:lineRule="auto"/>
        <w:rPr>
          <w:rFonts w:ascii="BMitra" w:eastAsia="Times New Roman" w:hAnsi="BMitra" w:cs="B Nazanin"/>
          <w:color w:val="000000"/>
          <w:sz w:val="28"/>
          <w:szCs w:val="28"/>
        </w:rPr>
      </w:pP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قانون فوق مشتمل بر بیست و هفت ماده و 29 تبصره در جلسه علنی روز یکشنبه مورخ هفتم آذر ماه یکهزار و</w:t>
      </w:r>
      <w:r w:rsidR="00E515F9">
        <w:rPr>
          <w:rFonts w:ascii="BMitra" w:eastAsia="Times New Roman" w:hAnsi="BMitra" w:cs="B Nazanin" w:hint="cs"/>
          <w:color w:val="000000"/>
          <w:sz w:val="28"/>
          <w:szCs w:val="28"/>
          <w:rtl/>
        </w:rPr>
        <w:t xml:space="preserve"> </w:t>
      </w:r>
      <w:r w:rsidRPr="009D02F6">
        <w:rPr>
          <w:rFonts w:ascii="SymbolMT" w:eastAsia="Times New Roman" w:hAnsi="SymbolMT" w:cs="B Nazanin"/>
          <w:color w:val="000000"/>
          <w:sz w:val="28"/>
          <w:szCs w:val="28"/>
        </w:rPr>
        <w:sym w:font="Symbol" w:char="F020"/>
      </w:r>
      <w:r w:rsidRPr="009D02F6">
        <w:rPr>
          <w:rFonts w:ascii="SymbolMT" w:eastAsia="Times New Roman" w:hAnsi="SymbolMT" w:cs="B Nazanin"/>
          <w:color w:val="000000"/>
          <w:sz w:val="28"/>
          <w:szCs w:val="28"/>
        </w:rPr>
        <w:t xml:space="preserve"> </w:t>
      </w:r>
      <w:r w:rsidRPr="009D02F6">
        <w:rPr>
          <w:rFonts w:ascii="BMitraBold" w:eastAsia="Times New Roman" w:hAnsi="BMitraBold" w:cs="B Nazanin"/>
          <w:b/>
          <w:bCs/>
          <w:color w:val="000000"/>
          <w:sz w:val="28"/>
          <w:szCs w:val="28"/>
        </w:rPr>
        <w:t xml:space="preserve">. </w:t>
      </w:r>
      <w:r w:rsidRPr="009D02F6">
        <w:rPr>
          <w:rFonts w:ascii="BMitra" w:eastAsia="Times New Roman" w:hAnsi="BMitra" w:cs="B Nazanin"/>
          <w:color w:val="000000"/>
          <w:sz w:val="28"/>
          <w:szCs w:val="28"/>
        </w:rPr>
        <w:t xml:space="preserve">1372 </w:t>
      </w:r>
      <w:r w:rsidRPr="009D02F6">
        <w:rPr>
          <w:rFonts w:ascii="BMitra" w:eastAsia="Times New Roman" w:hAnsi="BMitra" w:cs="B Nazanin"/>
          <w:color w:val="000000"/>
          <w:sz w:val="28"/>
          <w:szCs w:val="28"/>
          <w:rtl/>
        </w:rPr>
        <w:t>به تأیید شوراي نگهبان رسیده است /9/ سیصد و هفتاد و دو مجلس شوراي اسلامی تصویب و در تاریخ 17</w:t>
      </w:r>
    </w:p>
    <w:p w:rsidR="000968AD" w:rsidRPr="009D02F6" w:rsidRDefault="00E515F9" w:rsidP="00E515F9">
      <w:pPr>
        <w:spacing w:after="0" w:line="240" w:lineRule="auto"/>
        <w:rPr>
          <w:rFonts w:cs="B Nazanin"/>
          <w:sz w:val="28"/>
          <w:szCs w:val="28"/>
        </w:rPr>
      </w:pPr>
    </w:p>
    <w:sectPr w:rsidR="000968AD" w:rsidRPr="009D02F6" w:rsidSect="00E515F9"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TitrBol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BMitraBold">
    <w:altName w:val="Times New Roman"/>
    <w:panose1 w:val="00000000000000000000"/>
    <w:charset w:val="00"/>
    <w:family w:val="roman"/>
    <w:notTrueType/>
    <w:pitch w:val="default"/>
  </w:font>
  <w:font w:name="BMitr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4D"/>
    <w:rsid w:val="00292E16"/>
    <w:rsid w:val="002948E5"/>
    <w:rsid w:val="009D02F6"/>
    <w:rsid w:val="00AE674D"/>
    <w:rsid w:val="00C3147A"/>
    <w:rsid w:val="00E5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B4AA"/>
  <w15:docId w15:val="{216C0935-DC80-4BC3-855E-015B08CE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7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67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7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ms.ac.ir/shares/main/main_coll/takhalofat/ghanon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Pishtaz</cp:lastModifiedBy>
  <cp:revision>2</cp:revision>
  <dcterms:created xsi:type="dcterms:W3CDTF">2022-12-28T16:27:00Z</dcterms:created>
  <dcterms:modified xsi:type="dcterms:W3CDTF">2022-12-28T16:27:00Z</dcterms:modified>
</cp:coreProperties>
</file>